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1CC2" w14:textId="77777777" w:rsidR="00477E56" w:rsidRDefault="00000000">
      <w:pPr>
        <w:spacing w:after="0" w:line="259" w:lineRule="auto"/>
        <w:ind w:left="2196" w:firstLine="0"/>
      </w:pPr>
      <w:r>
        <w:rPr>
          <w:sz w:val="38"/>
        </w:rPr>
        <w:t xml:space="preserve">HOTHERSALL PARISH COUNCIL </w:t>
      </w:r>
    </w:p>
    <w:p w14:paraId="3B444340" w14:textId="77777777" w:rsidR="00477E56" w:rsidRDefault="00000000">
      <w:pPr>
        <w:spacing w:after="0" w:line="259" w:lineRule="auto"/>
        <w:ind w:left="641" w:firstLine="0"/>
        <w:jc w:val="center"/>
      </w:pPr>
      <w:r>
        <w:rPr>
          <w:sz w:val="30"/>
        </w:rPr>
        <w:t xml:space="preserve"> </w:t>
      </w:r>
    </w:p>
    <w:p w14:paraId="44D4C2FE" w14:textId="77777777" w:rsidR="00477E56" w:rsidRDefault="00000000">
      <w:pPr>
        <w:spacing w:after="0" w:line="259" w:lineRule="auto"/>
        <w:ind w:left="558" w:right="3"/>
        <w:jc w:val="center"/>
      </w:pPr>
      <w:r>
        <w:rPr>
          <w:sz w:val="26"/>
        </w:rPr>
        <w:t xml:space="preserve">Minutes of an Interim Meeting  </w:t>
      </w:r>
    </w:p>
    <w:p w14:paraId="314974D3" w14:textId="77777777" w:rsidR="00477E56" w:rsidRDefault="00000000">
      <w:pPr>
        <w:spacing w:after="0" w:line="259" w:lineRule="auto"/>
        <w:ind w:left="558"/>
        <w:jc w:val="center"/>
      </w:pPr>
      <w:r>
        <w:rPr>
          <w:sz w:val="26"/>
        </w:rPr>
        <w:t xml:space="preserve">Held at The Corporation Arms  </w:t>
      </w:r>
    </w:p>
    <w:p w14:paraId="6A13815D" w14:textId="77777777" w:rsidR="00477E56" w:rsidRDefault="00000000">
      <w:pPr>
        <w:spacing w:after="0" w:line="259" w:lineRule="auto"/>
        <w:ind w:left="528" w:firstLine="0"/>
      </w:pPr>
      <w:r>
        <w:rPr>
          <w:sz w:val="23"/>
        </w:rPr>
        <w:t xml:space="preserve"> </w:t>
      </w:r>
    </w:p>
    <w:p w14:paraId="0956CE44" w14:textId="77777777" w:rsidR="00477E56" w:rsidRDefault="00000000">
      <w:pPr>
        <w:tabs>
          <w:tab w:val="center" w:pos="528"/>
          <w:tab w:val="center" w:pos="3778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>Date &amp; time of Meeting:  Monday 10</w:t>
      </w:r>
      <w:r>
        <w:rPr>
          <w:vertAlign w:val="superscript"/>
        </w:rPr>
        <w:t>th</w:t>
      </w:r>
      <w:r>
        <w:t xml:space="preserve"> July 2017 at 6.30pm</w:t>
      </w:r>
      <w:r>
        <w:rPr>
          <w:vertAlign w:val="superscript"/>
        </w:rPr>
        <w:t xml:space="preserve"> </w:t>
      </w:r>
    </w:p>
    <w:p w14:paraId="6233B562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</w:p>
    <w:p w14:paraId="74C250A8" w14:textId="77777777" w:rsidR="00477E56" w:rsidRDefault="00000000">
      <w:pPr>
        <w:tabs>
          <w:tab w:val="center" w:pos="528"/>
          <w:tab w:val="center" w:pos="2556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Present: Hothersall Councillors: </w:t>
      </w:r>
    </w:p>
    <w:p w14:paraId="5D9D37FD" w14:textId="77777777" w:rsidR="00477E56" w:rsidRDefault="00000000">
      <w:pPr>
        <w:ind w:left="2559" w:right="4906" w:hanging="677"/>
      </w:pPr>
      <w:r>
        <w:t xml:space="preserve">  </w:t>
      </w:r>
      <w:r>
        <w:tab/>
        <w:t xml:space="preserve">Forrester Thompson </w:t>
      </w:r>
    </w:p>
    <w:p w14:paraId="7379C198" w14:textId="77777777" w:rsidR="00477E56" w:rsidRDefault="00000000">
      <w:pPr>
        <w:tabs>
          <w:tab w:val="center" w:pos="528"/>
          <w:tab w:val="center" w:pos="1205"/>
          <w:tab w:val="center" w:pos="1882"/>
          <w:tab w:val="center" w:pos="2862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Warren </w:t>
      </w:r>
    </w:p>
    <w:p w14:paraId="2104D882" w14:textId="77777777" w:rsidR="00477E56" w:rsidRDefault="00000000">
      <w:pPr>
        <w:tabs>
          <w:tab w:val="center" w:pos="528"/>
          <w:tab w:val="center" w:pos="1205"/>
          <w:tab w:val="center" w:pos="1882"/>
          <w:tab w:val="center" w:pos="2719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Gee </w:t>
      </w:r>
    </w:p>
    <w:p w14:paraId="51F2C978" w14:textId="77777777" w:rsidR="00477E56" w:rsidRDefault="00000000">
      <w:pPr>
        <w:tabs>
          <w:tab w:val="center" w:pos="528"/>
          <w:tab w:val="center" w:pos="1205"/>
          <w:tab w:val="center" w:pos="1882"/>
          <w:tab w:val="center" w:pos="2774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Parry </w:t>
      </w:r>
    </w:p>
    <w:p w14:paraId="6A27DD0E" w14:textId="77777777" w:rsidR="00477E56" w:rsidRDefault="00000000">
      <w:pPr>
        <w:tabs>
          <w:tab w:val="center" w:pos="528"/>
          <w:tab w:val="center" w:pos="1205"/>
          <w:tab w:val="center" w:pos="1882"/>
          <w:tab w:val="center" w:pos="2926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Bateman </w:t>
      </w:r>
    </w:p>
    <w:p w14:paraId="16584179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</w:p>
    <w:p w14:paraId="52D47B33" w14:textId="77777777" w:rsidR="00477E56" w:rsidRDefault="00000000">
      <w:pPr>
        <w:numPr>
          <w:ilvl w:val="0"/>
          <w:numId w:val="1"/>
        </w:numPr>
        <w:ind w:left="1204" w:hanging="338"/>
      </w:pPr>
      <w:r>
        <w:t xml:space="preserve">Apologies of absence were received from Hothersall Cllr Debbie Gale &amp; RVBC Cllr Jim </w:t>
      </w:r>
    </w:p>
    <w:p w14:paraId="3C872EDE" w14:textId="77777777" w:rsidR="00477E56" w:rsidRDefault="00000000">
      <w:pPr>
        <w:ind w:left="1215"/>
      </w:pPr>
      <w:r>
        <w:t xml:space="preserve">Rogerson </w:t>
      </w:r>
    </w:p>
    <w:p w14:paraId="291DBE3C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</w:p>
    <w:p w14:paraId="7517D77D" w14:textId="77777777" w:rsidR="00477E56" w:rsidRDefault="00000000">
      <w:pPr>
        <w:numPr>
          <w:ilvl w:val="0"/>
          <w:numId w:val="1"/>
        </w:numPr>
        <w:spacing w:after="0" w:line="265" w:lineRule="auto"/>
        <w:ind w:left="1204" w:hanging="338"/>
      </w:pPr>
      <w:r>
        <w:t xml:space="preserve">Declarations of Interest - none </w:t>
      </w:r>
    </w:p>
    <w:p w14:paraId="2EB2D27E" w14:textId="77777777" w:rsidR="00477E56" w:rsidRDefault="00000000">
      <w:pPr>
        <w:spacing w:after="0" w:line="259" w:lineRule="auto"/>
        <w:ind w:left="866" w:firstLine="0"/>
      </w:pPr>
      <w:r>
        <w:t xml:space="preserve"> </w:t>
      </w:r>
    </w:p>
    <w:p w14:paraId="1D41FDD3" w14:textId="77777777" w:rsidR="00477E56" w:rsidRDefault="00000000">
      <w:pPr>
        <w:numPr>
          <w:ilvl w:val="0"/>
          <w:numId w:val="1"/>
        </w:numPr>
        <w:ind w:left="1204" w:hanging="338"/>
      </w:pPr>
      <w:r>
        <w:t xml:space="preserve">Public Participation – 4 members of the public were present (Hothersall residents) </w:t>
      </w:r>
    </w:p>
    <w:p w14:paraId="07B33729" w14:textId="77777777" w:rsidR="00477E56" w:rsidRDefault="00000000">
      <w:pPr>
        <w:spacing w:after="0" w:line="259" w:lineRule="auto"/>
        <w:ind w:left="190" w:firstLine="0"/>
      </w:pPr>
      <w:r>
        <w:t xml:space="preserve"> </w:t>
      </w:r>
    </w:p>
    <w:p w14:paraId="0157D985" w14:textId="77777777" w:rsidR="00477E56" w:rsidRDefault="00000000">
      <w:pPr>
        <w:numPr>
          <w:ilvl w:val="0"/>
          <w:numId w:val="1"/>
        </w:numPr>
        <w:ind w:left="1204" w:hanging="338"/>
      </w:pPr>
      <w:r>
        <w:t xml:space="preserve">Minutes from Annual Meeting on 31 May 2017 &amp; Special </w:t>
      </w:r>
      <w:proofErr w:type="gramStart"/>
      <w:r>
        <w:t>Meeting</w:t>
      </w:r>
      <w:proofErr w:type="gramEnd"/>
      <w:r>
        <w:t xml:space="preserve"> of 26 June 2017 will be approved &amp; signed at next meeting. </w:t>
      </w:r>
    </w:p>
    <w:p w14:paraId="22406A95" w14:textId="77777777" w:rsidR="00477E56" w:rsidRDefault="00000000">
      <w:pPr>
        <w:spacing w:after="0" w:line="259" w:lineRule="auto"/>
        <w:ind w:left="866" w:firstLine="0"/>
      </w:pPr>
      <w:r>
        <w:t xml:space="preserve"> </w:t>
      </w:r>
    </w:p>
    <w:p w14:paraId="1C459080" w14:textId="77777777" w:rsidR="00477E56" w:rsidRDefault="00000000">
      <w:pPr>
        <w:numPr>
          <w:ilvl w:val="0"/>
          <w:numId w:val="1"/>
        </w:numPr>
        <w:ind w:left="1204" w:hanging="338"/>
      </w:pPr>
      <w:r>
        <w:t xml:space="preserve">Welcome Chairman Ian Forrester advised the meeting that it was called to discuss: </w:t>
      </w:r>
    </w:p>
    <w:p w14:paraId="33C55096" w14:textId="77777777" w:rsidR="00477E56" w:rsidRDefault="00000000">
      <w:pPr>
        <w:spacing w:after="0" w:line="259" w:lineRule="auto"/>
        <w:ind w:left="866" w:firstLine="0"/>
      </w:pPr>
      <w:r>
        <w:t xml:space="preserve"> </w:t>
      </w:r>
    </w:p>
    <w:p w14:paraId="33B150AA" w14:textId="77777777" w:rsidR="00477E56" w:rsidRDefault="00000000">
      <w:pPr>
        <w:numPr>
          <w:ilvl w:val="1"/>
          <w:numId w:val="2"/>
        </w:numPr>
        <w:ind w:left="1881" w:hanging="338"/>
      </w:pPr>
      <w:r>
        <w:t xml:space="preserve">Variations to the BKW Developments Ltd application </w:t>
      </w:r>
    </w:p>
    <w:p w14:paraId="34705480" w14:textId="77777777" w:rsidR="00477E56" w:rsidRDefault="00000000">
      <w:pPr>
        <w:numPr>
          <w:ilvl w:val="1"/>
          <w:numId w:val="2"/>
        </w:numPr>
        <w:ind w:left="1881" w:hanging="338"/>
      </w:pPr>
      <w:r>
        <w:t xml:space="preserve">Hurst application for employment development at Higher College Farm. </w:t>
      </w:r>
    </w:p>
    <w:p w14:paraId="54668050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</w:p>
    <w:p w14:paraId="7B555C08" w14:textId="77777777" w:rsidR="00477E56" w:rsidRDefault="00000000">
      <w:pPr>
        <w:ind w:left="523"/>
      </w:pPr>
      <w:r>
        <w:t xml:space="preserve"> </w:t>
      </w:r>
      <w:r>
        <w:tab/>
      </w:r>
      <w:r>
        <w:rPr>
          <w:u w:val="single" w:color="000000"/>
        </w:rPr>
        <w:t>Update on HED/DPD Reg 19</w:t>
      </w:r>
      <w:r>
        <w:t xml:space="preserve">. Following HPC Chairman Ian Forrester speaking at RVBC </w:t>
      </w:r>
      <w:proofErr w:type="gramStart"/>
      <w:r>
        <w:t xml:space="preserve">Planning  </w:t>
      </w:r>
      <w:r>
        <w:tab/>
      </w:r>
      <w:proofErr w:type="gramEnd"/>
      <w:r>
        <w:t xml:space="preserve">&amp; Dev meeting 22/06/17 when he posed 4 questions to the committee, Ian chased Colin  Hirst  </w:t>
      </w:r>
      <w:r>
        <w:tab/>
        <w:t xml:space="preserve">for a response. The replies to each question were finally received; Ian is not satisfied </w:t>
      </w:r>
      <w:proofErr w:type="gramStart"/>
      <w:r>
        <w:t>with</w:t>
      </w:r>
      <w:proofErr w:type="gramEnd"/>
      <w:r>
        <w:t xml:space="preserve"> </w:t>
      </w:r>
    </w:p>
    <w:p w14:paraId="14B894B2" w14:textId="77777777" w:rsidR="00477E56" w:rsidRDefault="00000000">
      <w:pPr>
        <w:ind w:left="523"/>
      </w:pPr>
      <w:r>
        <w:t xml:space="preserve"> </w:t>
      </w:r>
      <w:r>
        <w:tab/>
        <w:t xml:space="preserve">3 of the answers and intends to go back to Colin Hirst for further information. This is </w:t>
      </w:r>
      <w:proofErr w:type="gramStart"/>
      <w:r>
        <w:t xml:space="preserve">an  </w:t>
      </w:r>
      <w:r>
        <w:tab/>
      </w:r>
      <w:proofErr w:type="gramEnd"/>
      <w:r>
        <w:t xml:space="preserve">ongoing matter. </w:t>
      </w:r>
    </w:p>
    <w:p w14:paraId="082D38D3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</w:p>
    <w:p w14:paraId="49E9A70E" w14:textId="77777777" w:rsidR="00477E56" w:rsidRDefault="00000000">
      <w:pPr>
        <w:ind w:left="10" w:right="131"/>
      </w:pPr>
      <w:r>
        <w:t xml:space="preserve"> </w:t>
      </w:r>
      <w:r>
        <w:tab/>
        <w:t xml:space="preserve"> </w:t>
      </w:r>
      <w:r>
        <w:tab/>
        <w:t xml:space="preserve">The meeting was advised that once the Council has approved HED/DPD it will be   </w:t>
      </w:r>
      <w:r>
        <w:tab/>
        <w:t xml:space="preserve"> </w:t>
      </w:r>
      <w:r>
        <w:tab/>
        <w:t xml:space="preserve">submitted to the Secretary of State. An independent Inspector will be appointed. It is </w:t>
      </w:r>
      <w:proofErr w:type="gramStart"/>
      <w:r>
        <w:t xml:space="preserve">possible  </w:t>
      </w:r>
      <w:r>
        <w:tab/>
      </w:r>
      <w:proofErr w:type="gramEnd"/>
      <w:r>
        <w:t xml:space="preserve"> </w:t>
      </w:r>
      <w:r>
        <w:tab/>
        <w:t xml:space="preserve">to request attendance at the relevant hearing. Information should be on RVBC website </w:t>
      </w:r>
      <w:proofErr w:type="gramStart"/>
      <w:r>
        <w:t xml:space="preserve">when  </w:t>
      </w:r>
      <w:r>
        <w:tab/>
      </w:r>
      <w:proofErr w:type="gramEnd"/>
      <w:r>
        <w:t xml:space="preserve"> </w:t>
      </w:r>
      <w:r>
        <w:tab/>
        <w:t xml:space="preserve">available.   </w:t>
      </w:r>
    </w:p>
    <w:p w14:paraId="23BAAAF7" w14:textId="77777777" w:rsidR="00477E56" w:rsidRDefault="00000000">
      <w:pPr>
        <w:spacing w:after="0" w:line="259" w:lineRule="auto"/>
        <w:ind w:left="0" w:firstLine="0"/>
      </w:pPr>
      <w:r>
        <w:t xml:space="preserve"> </w:t>
      </w:r>
    </w:p>
    <w:p w14:paraId="4B3D8844" w14:textId="77777777" w:rsidR="00477E56" w:rsidRDefault="00000000">
      <w:pPr>
        <w:numPr>
          <w:ilvl w:val="0"/>
          <w:numId w:val="1"/>
        </w:numPr>
        <w:spacing w:after="0" w:line="259" w:lineRule="auto"/>
        <w:ind w:left="1204" w:hanging="338"/>
      </w:pPr>
      <w:r>
        <w:rPr>
          <w:u w:val="single" w:color="000000"/>
        </w:rPr>
        <w:t>Main business:</w:t>
      </w:r>
      <w:r>
        <w:t xml:space="preserve"> </w:t>
      </w:r>
    </w:p>
    <w:p w14:paraId="12A17DEF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</w:p>
    <w:p w14:paraId="5868FC82" w14:textId="77777777" w:rsidR="00477E56" w:rsidRDefault="00000000">
      <w:pPr>
        <w:pStyle w:val="Heading1"/>
        <w:tabs>
          <w:tab w:val="center" w:pos="528"/>
          <w:tab w:val="center" w:pos="2492"/>
        </w:tabs>
        <w:ind w:left="0" w:firstLine="0"/>
      </w:pPr>
      <w:r>
        <w:rPr>
          <w:sz w:val="22"/>
          <w:u w:val="none"/>
        </w:rPr>
        <w:tab/>
      </w:r>
      <w:r>
        <w:rPr>
          <w:sz w:val="19"/>
          <w:u w:val="none"/>
        </w:rPr>
        <w:t xml:space="preserve"> </w:t>
      </w:r>
      <w:r>
        <w:rPr>
          <w:sz w:val="19"/>
          <w:u w:val="none"/>
        </w:rPr>
        <w:tab/>
      </w:r>
      <w:r>
        <w:rPr>
          <w:sz w:val="19"/>
        </w:rPr>
        <w:t xml:space="preserve">BKW plans: </w:t>
      </w:r>
      <w:r>
        <w:t>(ref 3/2017/0317)</w:t>
      </w:r>
      <w:r>
        <w:rPr>
          <w:u w:val="none"/>
        </w:rPr>
        <w:t xml:space="preserve"> </w:t>
      </w:r>
    </w:p>
    <w:p w14:paraId="4EABFA64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</w:p>
    <w:p w14:paraId="36B1AF23" w14:textId="77777777" w:rsidR="00477E56" w:rsidRDefault="00000000">
      <w:pPr>
        <w:ind w:left="523"/>
      </w:pPr>
      <w:r>
        <w:t xml:space="preserve"> </w:t>
      </w:r>
      <w:r>
        <w:tab/>
        <w:t xml:space="preserve">The meeting was advised that there has been a variation to the plans re the BKW </w:t>
      </w:r>
      <w:proofErr w:type="gramStart"/>
      <w:r>
        <w:t xml:space="preserve">planning  </w:t>
      </w:r>
      <w:r>
        <w:tab/>
      </w:r>
      <w:proofErr w:type="gramEnd"/>
      <w:r>
        <w:t xml:space="preserve">application with additional supporting documentation including a parameter plan showing  </w:t>
      </w:r>
      <w:r>
        <w:tab/>
        <w:t xml:space="preserve">maximum building heights of 6 metres at the front of the development (roadside) and 8 metres  </w:t>
      </w:r>
      <w:r>
        <w:tab/>
        <w:t xml:space="preserve">for the remaining blocks. Other changes were discussed. Rob Hindle offered to prepare a </w:t>
      </w:r>
      <w:proofErr w:type="gramStart"/>
      <w:r>
        <w:t xml:space="preserve">draft  </w:t>
      </w:r>
      <w:r>
        <w:tab/>
      </w:r>
      <w:proofErr w:type="gramEnd"/>
      <w:r>
        <w:t>response to these variations for the parish council and to meet the deadline of Thursday 13</w:t>
      </w:r>
      <w:r>
        <w:rPr>
          <w:vertAlign w:val="superscript"/>
        </w:rPr>
        <w:t>th</w:t>
      </w:r>
      <w:r>
        <w:t xml:space="preserve">  </w:t>
      </w:r>
      <w:r>
        <w:tab/>
        <w:t xml:space="preserve">July at RVBC offices.  </w:t>
      </w:r>
    </w:p>
    <w:p w14:paraId="59989F44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</w:p>
    <w:p w14:paraId="4F22CD77" w14:textId="77777777" w:rsidR="00477E56" w:rsidRDefault="00000000">
      <w:pPr>
        <w:pStyle w:val="Heading1"/>
        <w:tabs>
          <w:tab w:val="center" w:pos="528"/>
          <w:tab w:val="center" w:pos="2518"/>
        </w:tabs>
        <w:ind w:left="0" w:firstLine="0"/>
      </w:pPr>
      <w:r>
        <w:rPr>
          <w:sz w:val="22"/>
          <w:u w:val="none"/>
        </w:rPr>
        <w:tab/>
      </w:r>
      <w:r>
        <w:rPr>
          <w:sz w:val="19"/>
          <w:u w:val="none"/>
        </w:rPr>
        <w:t xml:space="preserve"> </w:t>
      </w:r>
      <w:r>
        <w:rPr>
          <w:sz w:val="19"/>
          <w:u w:val="none"/>
        </w:rPr>
        <w:tab/>
      </w:r>
      <w:r>
        <w:rPr>
          <w:sz w:val="19"/>
        </w:rPr>
        <w:t xml:space="preserve">Hurst Plans: </w:t>
      </w:r>
      <w:r>
        <w:t>(ref 3/2017/0602)</w:t>
      </w:r>
      <w:r>
        <w:rPr>
          <w:u w:val="none"/>
        </w:rPr>
        <w:t xml:space="preserve"> </w:t>
      </w:r>
    </w:p>
    <w:p w14:paraId="05313F4D" w14:textId="77777777" w:rsidR="00477E56" w:rsidRDefault="00000000">
      <w:pPr>
        <w:spacing w:after="0" w:line="259" w:lineRule="auto"/>
        <w:ind w:left="515" w:firstLine="0"/>
      </w:pPr>
      <w:r>
        <w:rPr>
          <w:sz w:val="20"/>
        </w:rPr>
        <w:t xml:space="preserve"> </w:t>
      </w:r>
    </w:p>
    <w:p w14:paraId="4D56241F" w14:textId="77777777" w:rsidR="00477E56" w:rsidRDefault="00000000">
      <w:pPr>
        <w:ind w:left="523"/>
      </w:pPr>
      <w:r>
        <w:t xml:space="preserve"> </w:t>
      </w:r>
      <w:r>
        <w:tab/>
        <w:t xml:space="preserve">Councillors agreed that the scale, size, usage and access for this outline proposal were </w:t>
      </w:r>
      <w:proofErr w:type="gramStart"/>
      <w:r>
        <w:t xml:space="preserve">factors  </w:t>
      </w:r>
      <w:r>
        <w:tab/>
      </w:r>
      <w:proofErr w:type="gramEnd"/>
      <w:r>
        <w:t xml:space="preserve">to consider compared with the neighbouring BKW proposal.  </w:t>
      </w:r>
    </w:p>
    <w:p w14:paraId="7CB4871C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</w:p>
    <w:p w14:paraId="34B032CF" w14:textId="77777777" w:rsidR="00477E56" w:rsidRDefault="00000000">
      <w:pPr>
        <w:tabs>
          <w:tab w:val="center" w:pos="517"/>
          <w:tab w:val="center" w:pos="4610"/>
        </w:tabs>
        <w:spacing w:after="27" w:line="259" w:lineRule="auto"/>
        <w:ind w:left="0" w:firstLine="0"/>
      </w:pPr>
      <w:r>
        <w:rPr>
          <w:sz w:val="22"/>
        </w:rPr>
        <w:lastRenderedPageBreak/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page 1 of 2 </w:t>
      </w:r>
    </w:p>
    <w:p w14:paraId="669A0FEE" w14:textId="77777777" w:rsidR="00477E56" w:rsidRDefault="00000000">
      <w:pPr>
        <w:spacing w:after="0" w:line="259" w:lineRule="auto"/>
        <w:ind w:left="528" w:firstLine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F620A68" w14:textId="77777777" w:rsidR="00477E56" w:rsidRDefault="00000000">
      <w:pPr>
        <w:ind w:left="1244"/>
      </w:pPr>
      <w:r>
        <w:t xml:space="preserve">Points for our response to </w:t>
      </w:r>
      <w:proofErr w:type="gramStart"/>
      <w:r>
        <w:t>include:</w:t>
      </w:r>
      <w:proofErr w:type="gramEnd"/>
      <w:r>
        <w:t xml:space="preserve"> Site is not actually within the Longridge boundary, transport statement is weak, development in wrong place – wrong side of Longridge, site is undeveloped greenfield in use for agriculture – development of this nature would be an alien feature in the landscape. No identified need for additional employment provision.  </w:t>
      </w:r>
    </w:p>
    <w:p w14:paraId="2F3615AB" w14:textId="77777777" w:rsidR="00477E56" w:rsidRDefault="00000000">
      <w:pPr>
        <w:spacing w:after="0" w:line="259" w:lineRule="auto"/>
        <w:ind w:left="1234" w:firstLine="0"/>
      </w:pPr>
      <w:r>
        <w:t xml:space="preserve"> </w:t>
      </w:r>
    </w:p>
    <w:p w14:paraId="48EA0B73" w14:textId="77777777" w:rsidR="00477E56" w:rsidRDefault="00000000">
      <w:pPr>
        <w:ind w:left="523"/>
      </w:pPr>
      <w:r>
        <w:t xml:space="preserve"> </w:t>
      </w:r>
      <w:r>
        <w:tab/>
        <w:t xml:space="preserve">Rob Hindle offered to prepare a draft response on behalf of the parish council and to meet </w:t>
      </w:r>
      <w:proofErr w:type="gramStart"/>
      <w:r>
        <w:t xml:space="preserve">the  </w:t>
      </w:r>
      <w:r>
        <w:tab/>
      </w:r>
      <w:proofErr w:type="gramEnd"/>
      <w:r>
        <w:t>deadline of Weds 26</w:t>
      </w:r>
      <w:r>
        <w:rPr>
          <w:vertAlign w:val="superscript"/>
        </w:rPr>
        <w:t>th</w:t>
      </w:r>
      <w:r>
        <w:t xml:space="preserve"> July at RVBC offices.  </w:t>
      </w:r>
    </w:p>
    <w:p w14:paraId="55C61BCF" w14:textId="77777777" w:rsidR="00477E56" w:rsidRDefault="00000000">
      <w:pPr>
        <w:spacing w:after="0" w:line="259" w:lineRule="auto"/>
        <w:ind w:left="1234" w:firstLine="0"/>
      </w:pPr>
      <w:r>
        <w:t xml:space="preserve"> </w:t>
      </w:r>
    </w:p>
    <w:p w14:paraId="2C25B6A8" w14:textId="77777777" w:rsidR="00477E56" w:rsidRDefault="00000000">
      <w:pPr>
        <w:spacing w:after="0" w:line="259" w:lineRule="auto"/>
        <w:ind w:left="1234" w:firstLine="0"/>
      </w:pPr>
      <w:r>
        <w:t xml:space="preserve"> </w:t>
      </w:r>
    </w:p>
    <w:p w14:paraId="3DDD186F" w14:textId="77777777" w:rsidR="00477E56" w:rsidRDefault="00000000">
      <w:pPr>
        <w:spacing w:after="0" w:line="259" w:lineRule="auto"/>
        <w:ind w:left="1234" w:firstLine="0"/>
      </w:pPr>
      <w:r>
        <w:t xml:space="preserve"> </w:t>
      </w:r>
    </w:p>
    <w:p w14:paraId="65FF2626" w14:textId="77777777" w:rsidR="00477E56" w:rsidRDefault="00000000">
      <w:pPr>
        <w:spacing w:after="0" w:line="259" w:lineRule="auto"/>
        <w:ind w:left="1234" w:firstLine="0"/>
      </w:pPr>
      <w:r>
        <w:t xml:space="preserve"> </w:t>
      </w:r>
    </w:p>
    <w:p w14:paraId="0867791E" w14:textId="77777777" w:rsidR="00477E56" w:rsidRDefault="00000000">
      <w:pPr>
        <w:spacing w:after="0" w:line="259" w:lineRule="auto"/>
        <w:ind w:left="1668" w:firstLine="0"/>
      </w:pPr>
      <w:r>
        <w:t xml:space="preserve">                    </w:t>
      </w:r>
      <w:r>
        <w:rPr>
          <w:u w:val="single" w:color="000000"/>
        </w:rPr>
        <w:t>The meeting closed at 7.45pm</w:t>
      </w:r>
      <w:r>
        <w:t xml:space="preserve"> </w:t>
      </w:r>
    </w:p>
    <w:p w14:paraId="049E2A4D" w14:textId="77777777" w:rsidR="00477E56" w:rsidRDefault="00000000">
      <w:pPr>
        <w:spacing w:after="0" w:line="239" w:lineRule="auto"/>
        <w:ind w:left="528" w:right="7412" w:firstLine="0"/>
      </w:pPr>
      <w:r>
        <w:t xml:space="preserve">  </w:t>
      </w:r>
    </w:p>
    <w:p w14:paraId="42C97A81" w14:textId="77777777" w:rsidR="00477E56" w:rsidRDefault="00000000">
      <w:pPr>
        <w:spacing w:after="2" w:line="259" w:lineRule="auto"/>
        <w:ind w:left="556"/>
        <w:jc w:val="center"/>
      </w:pPr>
      <w:r>
        <w:rPr>
          <w:u w:val="single" w:color="000000"/>
        </w:rPr>
        <w:t>Next Ordinary Meeting to be held on Monday 23</w:t>
      </w:r>
      <w:r>
        <w:rPr>
          <w:vertAlign w:val="superscript"/>
        </w:rPr>
        <w:t>rd</w:t>
      </w:r>
      <w:r>
        <w:rPr>
          <w:u w:val="single" w:color="000000"/>
        </w:rPr>
        <w:t xml:space="preserve"> October 2017 6.00 </w:t>
      </w:r>
      <w:proofErr w:type="gramStart"/>
      <w:r>
        <w:rPr>
          <w:u w:val="single" w:color="000000"/>
        </w:rPr>
        <w:t>pm</w:t>
      </w:r>
      <w:proofErr w:type="gramEnd"/>
      <w:r>
        <w:t xml:space="preserve"> </w:t>
      </w:r>
    </w:p>
    <w:p w14:paraId="466D78FC" w14:textId="77777777" w:rsidR="00477E56" w:rsidRDefault="00000000">
      <w:pPr>
        <w:spacing w:after="0" w:line="259" w:lineRule="auto"/>
        <w:ind w:left="602" w:firstLine="0"/>
        <w:jc w:val="center"/>
      </w:pPr>
      <w:r>
        <w:t xml:space="preserve"> </w:t>
      </w:r>
    </w:p>
    <w:p w14:paraId="70C73861" w14:textId="77777777" w:rsidR="00477E56" w:rsidRDefault="00000000">
      <w:pPr>
        <w:spacing w:after="2" w:line="259" w:lineRule="auto"/>
        <w:ind w:left="556"/>
        <w:jc w:val="center"/>
      </w:pPr>
      <w:r>
        <w:rPr>
          <w:u w:val="single" w:color="000000"/>
        </w:rPr>
        <w:t>The Pavilion, Hothersall Lodge.</w:t>
      </w:r>
      <w:r>
        <w:t xml:space="preserve"> </w:t>
      </w:r>
    </w:p>
    <w:p w14:paraId="25CAE377" w14:textId="77777777" w:rsidR="00477E56" w:rsidRDefault="00000000">
      <w:pPr>
        <w:spacing w:after="0" w:line="259" w:lineRule="auto"/>
        <w:ind w:left="602" w:firstLine="0"/>
        <w:jc w:val="center"/>
      </w:pPr>
      <w:r>
        <w:t xml:space="preserve"> </w:t>
      </w:r>
    </w:p>
    <w:p w14:paraId="73851A61" w14:textId="77777777" w:rsidR="00477E56" w:rsidRDefault="00000000">
      <w:pPr>
        <w:spacing w:after="0" w:line="259" w:lineRule="auto"/>
        <w:ind w:left="602" w:firstLine="0"/>
        <w:jc w:val="center"/>
      </w:pPr>
      <w:r>
        <w:t xml:space="preserve"> </w:t>
      </w:r>
    </w:p>
    <w:p w14:paraId="5451E663" w14:textId="77777777" w:rsidR="00477E56" w:rsidRDefault="00000000">
      <w:pPr>
        <w:spacing w:after="0" w:line="265" w:lineRule="auto"/>
        <w:ind w:left="523"/>
      </w:pPr>
      <w:r>
        <w:t>Confirmed as a true record: Chairman……………………………</w:t>
      </w:r>
      <w:proofErr w:type="gramStart"/>
      <w:r>
        <w:t>…..</w:t>
      </w:r>
      <w:proofErr w:type="gramEnd"/>
      <w:r>
        <w:t xml:space="preserve"> Date……</w:t>
      </w:r>
      <w:proofErr w:type="gramStart"/>
      <w:r>
        <w:t>…..</w:t>
      </w:r>
      <w:proofErr w:type="gramEnd"/>
      <w:r>
        <w:t xml:space="preserve"> </w:t>
      </w:r>
    </w:p>
    <w:p w14:paraId="65003436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</w:p>
    <w:p w14:paraId="53DFEA10" w14:textId="77777777" w:rsidR="00477E56" w:rsidRDefault="00000000">
      <w:pPr>
        <w:spacing w:after="0" w:line="259" w:lineRule="auto"/>
        <w:ind w:left="528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</w:p>
    <w:p w14:paraId="5023379C" w14:textId="77777777" w:rsidR="00477E56" w:rsidRDefault="00000000">
      <w:pPr>
        <w:tabs>
          <w:tab w:val="center" w:pos="528"/>
          <w:tab w:val="center" w:pos="1205"/>
          <w:tab w:val="center" w:pos="1882"/>
          <w:tab w:val="center" w:pos="2558"/>
          <w:tab w:val="center" w:pos="5451"/>
          <w:tab w:val="center" w:pos="7973"/>
        </w:tabs>
        <w:spacing w:after="8280" w:line="265" w:lineRule="auto"/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Clerk…………………………………</w:t>
      </w:r>
      <w:proofErr w:type="gramStart"/>
      <w:r>
        <w:t>…..</w:t>
      </w:r>
      <w:proofErr w:type="gramEnd"/>
      <w:r>
        <w:t xml:space="preserve">Date………… </w:t>
      </w:r>
      <w:r>
        <w:tab/>
        <w:t xml:space="preserve">          </w:t>
      </w:r>
    </w:p>
    <w:p w14:paraId="721946AB" w14:textId="77777777" w:rsidR="00477E56" w:rsidRDefault="00000000">
      <w:pPr>
        <w:tabs>
          <w:tab w:val="center" w:pos="517"/>
          <w:tab w:val="center" w:pos="4610"/>
        </w:tabs>
        <w:spacing w:after="27" w:line="259" w:lineRule="auto"/>
        <w:ind w:left="0" w:firstLine="0"/>
      </w:pPr>
      <w:r>
        <w:rPr>
          <w:sz w:val="22"/>
        </w:rPr>
        <w:lastRenderedPageBreak/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page 2 of 2 </w:t>
      </w:r>
    </w:p>
    <w:p w14:paraId="4EB8F6A5" w14:textId="77777777" w:rsidR="00477E56" w:rsidRDefault="00000000">
      <w:pPr>
        <w:spacing w:after="0" w:line="259" w:lineRule="auto"/>
        <w:ind w:left="528" w:firstLine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477E56">
      <w:pgSz w:w="12240" w:h="15840"/>
      <w:pgMar w:top="1353" w:right="1882" w:bottom="552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40056"/>
    <w:multiLevelType w:val="hybridMultilevel"/>
    <w:tmpl w:val="40AA08E0"/>
    <w:lvl w:ilvl="0" w:tplc="F0D26966">
      <w:start w:val="1"/>
      <w:numFmt w:val="decimal"/>
      <w:lvlText w:val="%1.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B4C16D2">
      <w:start w:val="1"/>
      <w:numFmt w:val="lowerLetter"/>
      <w:lvlText w:val="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AB856A0">
      <w:start w:val="1"/>
      <w:numFmt w:val="lowerRoman"/>
      <w:lvlText w:val="%3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C60A74">
      <w:start w:val="1"/>
      <w:numFmt w:val="decimal"/>
      <w:lvlText w:val="%4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EEE164">
      <w:start w:val="1"/>
      <w:numFmt w:val="lowerLetter"/>
      <w:lvlText w:val="%5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A7AFA0A">
      <w:start w:val="1"/>
      <w:numFmt w:val="lowerRoman"/>
      <w:lvlText w:val="%6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412F044">
      <w:start w:val="1"/>
      <w:numFmt w:val="decimal"/>
      <w:lvlText w:val="%7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CBCA78C">
      <w:start w:val="1"/>
      <w:numFmt w:val="lowerLetter"/>
      <w:lvlText w:val="%8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C02DA6">
      <w:start w:val="1"/>
      <w:numFmt w:val="lowerRoman"/>
      <w:lvlText w:val="%9"/>
      <w:lvlJc w:val="left"/>
      <w:pPr>
        <w:ind w:left="6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C40394"/>
    <w:multiLevelType w:val="hybridMultilevel"/>
    <w:tmpl w:val="C5ECA5B8"/>
    <w:lvl w:ilvl="0" w:tplc="F656F4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A83154">
      <w:start w:val="1"/>
      <w:numFmt w:val="bullet"/>
      <w:lvlRestart w:val="0"/>
      <w:lvlText w:val="•"/>
      <w:lvlJc w:val="left"/>
      <w:pPr>
        <w:ind w:left="1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7CEFC6">
      <w:start w:val="1"/>
      <w:numFmt w:val="bullet"/>
      <w:lvlText w:val="▪"/>
      <w:lvlJc w:val="left"/>
      <w:pPr>
        <w:ind w:left="2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71CE77C">
      <w:start w:val="1"/>
      <w:numFmt w:val="bullet"/>
      <w:lvlText w:val="•"/>
      <w:lvlJc w:val="left"/>
      <w:pPr>
        <w:ind w:left="3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14FA74">
      <w:start w:val="1"/>
      <w:numFmt w:val="bullet"/>
      <w:lvlText w:val="o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D46940">
      <w:start w:val="1"/>
      <w:numFmt w:val="bullet"/>
      <w:lvlText w:val="▪"/>
      <w:lvlJc w:val="left"/>
      <w:pPr>
        <w:ind w:left="4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1A4952">
      <w:start w:val="1"/>
      <w:numFmt w:val="bullet"/>
      <w:lvlText w:val="•"/>
      <w:lvlJc w:val="left"/>
      <w:pPr>
        <w:ind w:left="5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50E2AA">
      <w:start w:val="1"/>
      <w:numFmt w:val="bullet"/>
      <w:lvlText w:val="o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BE3C54">
      <w:start w:val="1"/>
      <w:numFmt w:val="bullet"/>
      <w:lvlText w:val="▪"/>
      <w:lvlJc w:val="left"/>
      <w:pPr>
        <w:ind w:left="6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296386">
    <w:abstractNumId w:val="0"/>
  </w:num>
  <w:num w:numId="2" w16cid:durableId="4464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56"/>
    <w:rsid w:val="00394BC3"/>
    <w:rsid w:val="004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C50B"/>
  <w15:docId w15:val="{CCCD7BBE-2A86-48E5-994F-18081F45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538" w:hanging="10"/>
    </w:pPr>
    <w:rPr>
      <w:rFonts w:ascii="Calibri" w:eastAsia="Calibri" w:hAnsi="Calibri" w:cs="Calibri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38" w:hanging="10"/>
      <w:outlineLvl w:val="0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minutes 10.07.2017 Interim Meeting  PC with sign boxes.doc</dc:title>
  <dc:subject/>
  <dc:creator>User</dc:creator>
  <cp:keywords/>
  <cp:lastModifiedBy>Matt Bateman</cp:lastModifiedBy>
  <cp:revision>2</cp:revision>
  <dcterms:created xsi:type="dcterms:W3CDTF">2024-05-19T08:56:00Z</dcterms:created>
  <dcterms:modified xsi:type="dcterms:W3CDTF">2024-05-19T08:56:00Z</dcterms:modified>
</cp:coreProperties>
</file>